
<file path=[Content_Types].xml><?xml version="1.0" encoding="utf-8"?>
<Types xmlns="http://schemas.openxmlformats.org/package/2006/content-types">
  <Default Extension="xml" ContentType="application/vnd.openxmlformats-officedocument.wordprocessingml.comments+xml"/>
  <Default Extension="png" ContentType="image/png"/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w:rsidR="5D57362B" w:rsidP="5D57362B" w:rsidRDefault="5D57362B" w14:paraId="6EAE2A2E" w14:textId="6476469A" w14:noSpellErr="1">
      <w:pPr>
        <w:pStyle w:val="Normal"/>
        <w:jc w:val="right"/>
      </w:pPr>
      <w:r>
        <w:drawing>
          <wp:inline wp14:editId="0519917A" wp14:anchorId="6ED8B95B">
            <wp:extent cx="6392788" cy="9363275"/>
            <wp:effectExtent l="0" t="0" r="0" b="0"/>
            <wp:docPr id="1384296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bb809a28384d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2788" cy="936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EBA10B6" wp14:textId="39C73C05">
      <w:pPr>
        <w:pStyle w:val="Normal"/>
        <w:jc w:val="center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 w:rsidRPr="42CDB697" w:rsidR="42CDB697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.</w:t>
      </w:r>
    </w:p>
    <w:p xmlns:wp14="http://schemas.microsoft.com/office/word/2010/wordml" w14:paraId="0B50A62E" wp14:textId="77777777" wp14:noSpellErr="1">
      <w:pPr>
        <w:pStyle w:val="Normal"/>
        <w:jc w:val="center"/>
        <w:rPr>
          <w:b/>
          <w:sz w:val="32"/>
          <w:szCs w:val="32"/>
        </w:rPr>
      </w:pPr>
      <w:r w:rsidRPr="372F96FA" w:rsidR="372F96FA">
        <w:rPr>
          <w:b w:val="1"/>
          <w:bCs w:val="1"/>
          <w:sz w:val="32"/>
          <w:szCs w:val="32"/>
        </w:rPr>
        <w:t>Пояснительная записка</w:t>
      </w:r>
    </w:p>
    <w:p xmlns:wp14="http://schemas.microsoft.com/office/word/2010/wordml" w14:paraId="2DECD9B8" wp14:textId="77777777">
      <w:pPr>
        <w:pStyle w:val="Normal"/>
        <w:ind w:left="0" w:right="0" w:firstLine="568"/>
        <w:jc w:val="both"/>
        <w:rPr/>
      </w:pPr>
      <w:r w:rsidRPr="372F96FA" w:rsidR="372F96FA">
        <w:rPr>
          <w:b w:val="1"/>
          <w:bCs w:val="1"/>
        </w:rPr>
        <w:t xml:space="preserve">Программа имеет </w:t>
      </w:r>
      <w:proofErr w:type="spellStart"/>
      <w:r w:rsidRPr="372F96FA" w:rsidR="372F96FA">
        <w:rPr>
          <w:b w:val="1"/>
          <w:bCs w:val="1"/>
        </w:rPr>
        <w:t>физкультурно</w:t>
      </w:r>
      <w:proofErr w:type="spellEnd"/>
      <w:r w:rsidRPr="372F96FA" w:rsidR="372F96FA">
        <w:rPr>
          <w:b w:val="1"/>
          <w:bCs w:val="1"/>
        </w:rPr>
        <w:t xml:space="preserve"> – спортивную направленность</w:t>
      </w:r>
      <w:r w:rsidR="372F96FA">
        <w:rPr/>
        <w:t xml:space="preserve">, осуществляет  </w:t>
      </w:r>
      <w:r w:rsidRPr="372F96FA" w:rsidR="372F96FA">
        <w:rPr>
          <w:b w:val="1"/>
          <w:bCs w:val="1"/>
        </w:rPr>
        <w:t xml:space="preserve">       </w:t>
      </w:r>
      <w:r w:rsidR="372F96FA">
        <w:rPr/>
        <w:t>начальную  подготовку по игре в шахматы.</w:t>
      </w:r>
    </w:p>
    <w:p xmlns:wp14="http://schemas.microsoft.com/office/word/2010/wordml" w14:paraId="30B26E85" wp14:textId="77777777" wp14:noSpellErr="1">
      <w:pPr>
        <w:pStyle w:val="Normal"/>
        <w:ind w:left="0" w:right="0" w:firstLine="568"/>
        <w:jc w:val="both"/>
        <w:rPr/>
      </w:pPr>
      <w:r w:rsidRPr="372F96FA" w:rsidR="372F96FA">
        <w:rPr>
          <w:b w:val="1"/>
          <w:bCs w:val="1"/>
        </w:rPr>
        <w:t>Новизна программы</w:t>
      </w:r>
      <w:r w:rsidR="372F96FA">
        <w:rPr/>
        <w:t xml:space="preserve"> заключается в том, что «Шахматы»- это один из современных инновационных предметов, успешно решающих некоторые проблемы социализации личности. Шахматы требуют колоссальной человеческой мысли, глубокий и большой расчёт вариантов. Много родственного в шахматах с математикой, комбинаторикой, с моделями современного программирования. Особенно с математикой. Формы мышления математика и шахматиста довольно близки, и не случайно математические способности нередко сочетаются с шахматными.</w:t>
      </w:r>
    </w:p>
    <w:p xmlns:wp14="http://schemas.microsoft.com/office/word/2010/wordml" w14:paraId="26561425" wp14:textId="77777777">
      <w:pPr>
        <w:pStyle w:val="Normal"/>
        <w:ind w:left="0" w:right="0" w:firstLine="568"/>
        <w:jc w:val="both"/>
        <w:rPr/>
      </w:pPr>
      <w:r w:rsidR="372F96FA">
        <w:rPr/>
        <w:t xml:space="preserve">Выдающийся английский математик Г. Харди (1887-1944 </w:t>
      </w:r>
      <w:proofErr w:type="spellStart"/>
      <w:r w:rsidR="372F96FA">
        <w:rPr/>
        <w:t>г.г</w:t>
      </w:r>
      <w:proofErr w:type="spellEnd"/>
      <w:r w:rsidR="372F96FA">
        <w:rPr/>
        <w:t>.), проведя параллель между этими двумя видами человеческой деятельности в статье "Исповедь математика" заметил, что решение проблем шахматной игры есть не что иное, как математическое упражнение.</w:t>
      </w:r>
    </w:p>
    <w:p xmlns:wp14="http://schemas.microsoft.com/office/word/2010/wordml" w14:paraId="205702C2" wp14:textId="77777777">
      <w:pPr>
        <w:pStyle w:val="Normal"/>
        <w:ind w:left="0" w:right="0" w:firstLine="568"/>
        <w:jc w:val="both"/>
        <w:rPr/>
      </w:pPr>
      <w:r w:rsidR="372F96FA">
        <w:rPr/>
        <w:t xml:space="preserve">Мало кто сомневается в том, что шахматы полезны для ума, но они так же воспитывают в детях такие необходимые для жизни качества, как способность самостоятельно мыслить, внимание, дисциплинированность, </w:t>
      </w:r>
      <w:proofErr w:type="spellStart"/>
      <w:r w:rsidR="372F96FA">
        <w:rPr/>
        <w:t>коммуникативностиь</w:t>
      </w:r>
      <w:proofErr w:type="spellEnd"/>
      <w:r w:rsidR="372F96FA">
        <w:rPr/>
        <w:t>, формируют качества активной личности, способной к созиданию.</w:t>
      </w:r>
    </w:p>
    <w:p xmlns:wp14="http://schemas.microsoft.com/office/word/2010/wordml" w14:paraId="53ED8686" wp14:textId="77777777" wp14:noSpellErr="1">
      <w:pPr>
        <w:pStyle w:val="Normal"/>
        <w:ind w:left="0" w:right="0" w:firstLine="568"/>
        <w:jc w:val="both"/>
        <w:rPr/>
      </w:pPr>
      <w:r w:rsidR="372F96FA">
        <w:rPr/>
        <w:t>Шахматы – интересная игра, в которой невидимый мир мысли и мечты проявляется в движении шахматных фигур. Игра же является неотъемлемой формой деятельности детей. Игра необходима детям, как средство удовлетворения органической потребности в самовыражении и моделировании социальных отношений.</w:t>
      </w:r>
    </w:p>
    <w:p xmlns:wp14="http://schemas.microsoft.com/office/word/2010/wordml" w14:paraId="6BDEFCD0" wp14:textId="77777777" wp14:noSpellErr="1">
      <w:pPr>
        <w:pStyle w:val="Normal"/>
        <w:ind w:left="0" w:right="0" w:firstLine="568"/>
        <w:jc w:val="both"/>
        <w:rPr/>
      </w:pPr>
      <w:r w:rsidR="372F96FA">
        <w:rPr/>
        <w:t>Шахматы стимулируют самостоятельность мышления, награждая поиски неожиданных решений эстетическим чувством прекрасного.</w:t>
      </w:r>
    </w:p>
    <w:p xmlns:wp14="http://schemas.microsoft.com/office/word/2010/wordml" w14:paraId="72BE0335" wp14:textId="77777777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>
        <w:rPr>
          <w:b/>
        </w:rPr>
      </w:r>
    </w:p>
    <w:p xmlns:wp14="http://schemas.microsoft.com/office/word/2010/wordml" w14:paraId="60FE3ABB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Актуальность программы.</w:t>
      </w:r>
    </w:p>
    <w:p xmlns:wp14="http://schemas.microsoft.com/office/word/2010/wordml" w14:paraId="15C4136E" wp14:textId="77777777" wp14:noSpellErr="1">
      <w:pPr>
        <w:pStyle w:val="Normal"/>
        <w:tabs>
          <w:tab w:val="left" w:leader="none" w:pos="540"/>
        </w:tabs>
        <w:jc w:val="both"/>
        <w:rPr/>
      </w:pPr>
      <w:r>
        <w:rPr/>
        <w:tab/>
      </w:r>
      <w:r>
        <w:rPr/>
        <w:t>Требования государства, общества и семьи к результатам образования основаны на представлении об образовании как институте социализации личности, обеспечивающим:</w:t>
      </w:r>
    </w:p>
    <w:p xmlns:wp14="http://schemas.microsoft.com/office/word/2010/wordml" w14:paraId="19625687" wp14:textId="77777777" wp14:noSpellErr="1">
      <w:pPr>
        <w:pStyle w:val="Normal"/>
        <w:numPr>
          <w:ilvl w:val="0"/>
          <w:numId w:val="1"/>
        </w:numPr>
        <w:tabs>
          <w:tab w:val="left" w:leader="none" w:pos="0"/>
        </w:tabs>
        <w:ind w:left="0" w:right="0" w:hanging="0"/>
        <w:jc w:val="both"/>
        <w:rPr/>
      </w:pPr>
      <w:r w:rsidR="372F96FA">
        <w:rPr/>
        <w:t>формирование нового поколения, приобщённого к традиционным морально – нравственным ценностям, к ведущим ценностям отечественной и мировой культуры;</w:t>
      </w:r>
    </w:p>
    <w:p xmlns:wp14="http://schemas.microsoft.com/office/word/2010/wordml" w14:paraId="0E1D54D6" wp14:textId="77777777" wp14:noSpellErr="1">
      <w:pPr>
        <w:pStyle w:val="Normal"/>
        <w:numPr>
          <w:ilvl w:val="0"/>
          <w:numId w:val="1"/>
        </w:numPr>
        <w:tabs>
          <w:tab w:val="left" w:leader="none" w:pos="0"/>
        </w:tabs>
        <w:ind w:left="0" w:right="0" w:hanging="0"/>
        <w:jc w:val="both"/>
        <w:rPr/>
      </w:pPr>
      <w:r w:rsidR="372F96FA">
        <w:rPr/>
        <w:t>овладение универсальными способами принятия решений в различных социальных и жизненных ситуациях на разных этапах возрастного развития личности</w:t>
      </w:r>
    </w:p>
    <w:p xmlns:wp14="http://schemas.microsoft.com/office/word/2010/wordml" w14:paraId="477CCDDD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  <w:tab/>
      </w:r>
      <w:r>
        <w:rPr/>
        <w:t>Школьники должны получить не просто знания, а «знания в действии» - то есть уметь учиться, переучиваться, доучиваться, уметь добывать знания самостоятельно.</w:t>
      </w:r>
    </w:p>
    <w:p xmlns:wp14="http://schemas.microsoft.com/office/word/2010/wordml" w14:paraId="286AC8C1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Актуальность данной программы заключается в том, что она способствует развитию интеллектуальных способностей, познавательных интересов обучаемых, самостоятельности в принятии решений, формированию толерантности в условиях нашего многокультурного общества.</w:t>
      </w:r>
    </w:p>
    <w:p xmlns:wp14="http://schemas.microsoft.com/office/word/2010/wordml" w14:paraId="565C8CD8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 w:rsidR="372F96FA">
        <w:rPr/>
        <w:t>Так как  стержневым моментом занятий становится деятельность самих учащихся, где дети наблюдают, сравнивают, классифицируют, группируют, делают выводы, выясняют  закономерности, то в результате у них формируются такие ценные волевые качества, как целеустремлённость, настойчивость, выдержка.</w:t>
      </w:r>
    </w:p>
    <w:p xmlns:wp14="http://schemas.microsoft.com/office/word/2010/wordml" w14:paraId="451BC389" wp14:textId="77777777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>
        <w:rPr/>
      </w:r>
    </w:p>
    <w:p xmlns:wp14="http://schemas.microsoft.com/office/word/2010/wordml" w14:paraId="5D6F62A8" wp14:textId="77777777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 w:rsidRPr="372F96FA" w:rsidR="372F96FA">
        <w:rPr>
          <w:b w:val="1"/>
          <w:bCs w:val="1"/>
        </w:rPr>
        <w:t>Педагогическая целесообразность</w:t>
      </w:r>
      <w:r w:rsidR="372F96FA">
        <w:rPr/>
        <w:t xml:space="preserve"> заключается в том, что реализация программы способствует успешному овладению учебных предметов школьного курса, формирует </w:t>
      </w:r>
      <w:proofErr w:type="spellStart"/>
      <w:r w:rsidR="372F96FA">
        <w:rPr/>
        <w:t>общеучебные</w:t>
      </w:r>
      <w:proofErr w:type="spellEnd"/>
      <w:r w:rsidR="372F96FA">
        <w:rPr/>
        <w:t xml:space="preserve"> умения и способность к интеллектуальной деятельности, развивает творческие способности учащихся, стимулирует самостоятельность мышления.</w:t>
      </w:r>
    </w:p>
    <w:p xmlns:wp14="http://schemas.microsoft.com/office/word/2010/wordml" w14:paraId="427065C9" wp14:textId="77777777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 w:rsidR="372F96FA">
        <w:rPr/>
        <w:t xml:space="preserve">Программа составлена  во исполнение приказа Министерства образования РФ № 2211 от 18 мая 2004 г  «О развитии шахматного образования в системе   образования РФ» с использованием планирования, составленного  И.Г. </w:t>
      </w:r>
      <w:proofErr w:type="spellStart"/>
      <w:r w:rsidR="372F96FA">
        <w:rPr/>
        <w:t>Сухиным</w:t>
      </w:r>
      <w:proofErr w:type="spellEnd"/>
      <w:r w:rsidR="372F96FA">
        <w:rPr/>
        <w:t>, старшим научным сотрудником Института теории и истории педагогики Российской академии образования, руководителем проекта «Шахматы детям» Министерства образования РФ. /Практика административной работы в школе №7 2004 г.</w:t>
      </w:r>
    </w:p>
    <w:p xmlns:wp14="http://schemas.microsoft.com/office/word/2010/wordml" w14:paraId="3D5575A0" wp14:textId="77777777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>
        <w:rPr/>
      </w:r>
    </w:p>
    <w:p xmlns:wp14="http://schemas.microsoft.com/office/word/2010/wordml" w14:paraId="1A6CCE6A" wp14:textId="77777777" wp14:noSpellErr="1">
      <w:pPr>
        <w:pStyle w:val="Normal"/>
        <w:tabs>
          <w:tab w:val="left" w:leader="none" w:pos="540"/>
          <w:tab w:val="left" w:leader="none" w:pos="9180"/>
        </w:tabs>
        <w:jc w:val="center"/>
        <w:rPr>
          <w:b/>
          <w:sz w:val="28"/>
          <w:szCs w:val="28"/>
        </w:rPr>
      </w:pPr>
      <w:r w:rsidRPr="372F96FA" w:rsidR="372F96FA">
        <w:rPr>
          <w:b w:val="1"/>
          <w:bCs w:val="1"/>
          <w:sz w:val="28"/>
          <w:szCs w:val="28"/>
        </w:rPr>
        <w:t>Цель программы:</w:t>
      </w:r>
    </w:p>
    <w:p xmlns:wp14="http://schemas.microsoft.com/office/word/2010/wordml" w14:paraId="76630EDA" wp14:textId="77777777">
      <w:pPr>
        <w:pStyle w:val="Normal"/>
        <w:tabs>
          <w:tab w:val="left" w:leader="none" w:pos="540"/>
          <w:tab w:val="left" w:leader="none" w:pos="918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 xmlns:wp14="http://schemas.microsoft.com/office/word/2010/wordml" w14:paraId="019E068F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Развитие интеллектуальных способностей, познавательных интересов обучаемых, самостоятельности в принятии решений, формирование толерантности.</w:t>
      </w:r>
    </w:p>
    <w:p xmlns:wp14="http://schemas.microsoft.com/office/word/2010/wordml" w14:paraId="6A0BB6F5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65936AEE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  <w:sz w:val="28"/>
          <w:szCs w:val="28"/>
        </w:rPr>
      </w:pPr>
      <w:r w:rsidRPr="372F96FA" w:rsidR="372F96FA">
        <w:rPr>
          <w:b w:val="1"/>
          <w:bCs w:val="1"/>
          <w:sz w:val="28"/>
          <w:szCs w:val="28"/>
        </w:rPr>
        <w:t>Задачи:</w:t>
      </w:r>
    </w:p>
    <w:p xmlns:wp14="http://schemas.microsoft.com/office/word/2010/wordml" w14:paraId="10F4E547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Обучающие:</w:t>
      </w:r>
    </w:p>
    <w:p xmlns:wp14="http://schemas.microsoft.com/office/word/2010/wordml" w14:paraId="48A26FD5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овладение основными знаниями и умениями в шахматной игре;</w:t>
      </w:r>
    </w:p>
    <w:p xmlns:wp14="http://schemas.microsoft.com/office/word/2010/wordml" w14:paraId="6FCCD452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- формирование умения самостоятельно принимать решения и анализировать полученные </w:t>
      </w:r>
    </w:p>
    <w:p xmlns:wp14="http://schemas.microsoft.com/office/word/2010/wordml" w14:paraId="6743364F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   </w:t>
      </w:r>
      <w:r w:rsidR="372F96FA">
        <w:rPr/>
        <w:t>результаты.</w:t>
      </w:r>
    </w:p>
    <w:p xmlns:wp14="http://schemas.microsoft.com/office/word/2010/wordml" w14:paraId="576795B9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21C806ED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Развивающие:</w:t>
      </w:r>
    </w:p>
    <w:p xmlns:wp14="http://schemas.microsoft.com/office/word/2010/wordml" w14:paraId="03EC4198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развитие логического мышления;</w:t>
      </w:r>
    </w:p>
    <w:p xmlns:wp14="http://schemas.microsoft.com/office/word/2010/wordml" w14:paraId="1659E563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расширение  кругозора учащихся;</w:t>
      </w:r>
    </w:p>
    <w:p xmlns:wp14="http://schemas.microsoft.com/office/word/2010/wordml" w14:paraId="230A0821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развитие внимания и памяти;</w:t>
      </w:r>
    </w:p>
    <w:p xmlns:wp14="http://schemas.microsoft.com/office/word/2010/wordml" w14:paraId="62626464" wp14:textId="77777777" wp14:noSpellErr="1">
      <w:pPr>
        <w:pStyle w:val="Normal"/>
        <w:tabs>
          <w:tab w:val="left" w:leader="none" w:pos="540"/>
          <w:tab w:val="left" w:leader="none" w:pos="4185"/>
        </w:tabs>
        <w:jc w:val="both"/>
        <w:rPr/>
      </w:pPr>
      <w:r>
        <w:rPr/>
        <w:t>- развитие творческих способностей</w:t>
      </w:r>
      <w:r>
        <w:rPr/>
        <w:tab/>
      </w:r>
    </w:p>
    <w:p xmlns:wp14="http://schemas.microsoft.com/office/word/2010/wordml" w14:paraId="1C8E28B4" wp14:textId="77777777">
      <w:pPr>
        <w:pStyle w:val="Normal"/>
        <w:tabs>
          <w:tab w:val="left" w:leader="none" w:pos="540"/>
          <w:tab w:val="left" w:leader="none" w:pos="4185"/>
        </w:tabs>
        <w:jc w:val="both"/>
        <w:rPr/>
      </w:pPr>
      <w:r>
        <w:rPr/>
      </w:r>
    </w:p>
    <w:p xmlns:wp14="http://schemas.microsoft.com/office/word/2010/wordml" w14:paraId="655E3DB4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Воспитательные:</w:t>
      </w:r>
    </w:p>
    <w:p xmlns:wp14="http://schemas.microsoft.com/office/word/2010/wordml" w14:paraId="7C321827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воспитание внимания, дисциплины и коммуникативности;</w:t>
      </w:r>
    </w:p>
    <w:p xmlns:wp14="http://schemas.microsoft.com/office/word/2010/wordml" w14:paraId="7901A4C2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воспитание активной личности, способной к созиданию.</w:t>
      </w:r>
    </w:p>
    <w:p xmlns:wp14="http://schemas.microsoft.com/office/word/2010/wordml" w14:paraId="193EE447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626BDF54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68"/>
        <w:jc w:val="both"/>
        <w:rPr/>
      </w:pPr>
      <w:r w:rsidRPr="372F96FA" w:rsidR="372F96FA">
        <w:rPr>
          <w:b w:val="1"/>
          <w:bCs w:val="1"/>
        </w:rPr>
        <w:t>Отличительная особенностью данной программы</w:t>
      </w:r>
      <w:r w:rsidR="372F96FA">
        <w:rPr/>
        <w:t xml:space="preserve">  в том, что она решает некоторые проблемы школьного образования. Одним из основных недостатков школьного образования является то, что оно не даёт умения применять полученные знания на практике. Как правило, знания преподносятся в готовом виде и ученик не знает где и как применять эти знания. </w:t>
      </w:r>
    </w:p>
    <w:p xmlns:wp14="http://schemas.microsoft.com/office/word/2010/wordml" w14:paraId="57397060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А игра в шахматы это и есть посильная и интересная для детей практическая деятельность, имеющая развитую и неотрывную от практики теорию. Близость, полнота соприкосновения с действительностью могут быть выделены в качестве отдельной существенной особенности психологии школьника – шахматиста. Он имеет дело с предметным миром и отношениями, опирающимися на реальные условия в жизни.</w:t>
      </w:r>
    </w:p>
    <w:p xmlns:wp14="http://schemas.microsoft.com/office/word/2010/wordml" w14:paraId="4F70443F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Все школьники, начинающие шахматисты, радуются полной свободе, которую они получают в игре: как хочу, так и хожу.</w:t>
      </w:r>
    </w:p>
    <w:p xmlns:wp14="http://schemas.microsoft.com/office/word/2010/wordml" w14:paraId="25C85388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Но очень скоро ребёнок  понимает, что сам несёт ответственность за результат своих решений и проникается уважением к теории, к правилам, ограничивающим эту свободу, потому, что на опыте собственных своих поражений убеждается в том, что знания, полученные из учебников или на шахматных уроках в школе, полезны и нужны для того, что бы достичь поставленных целей. И можно надеяться, что это уважение к знаниям постепенно распространится и на всё другое, чему учат все наши учителя в школе.</w:t>
      </w:r>
    </w:p>
    <w:p xmlns:wp14="http://schemas.microsoft.com/office/word/2010/wordml" w14:paraId="3C631A70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Знания, истинность которых постоянно проверяют на деле, не становятся догмами и ненужным балластом. Разнообразные правила ограничивают нашу свободу и, чтобы разумно подчиняться правилам, мы нуждаемся в практических доказательствах того, что эти ограничения действительно необходимы.</w:t>
      </w:r>
    </w:p>
    <w:p xmlns:wp14="http://schemas.microsoft.com/office/word/2010/wordml" w14:paraId="54663783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Занимаясь шахматами, ребята соотносят мыслительные процессы с практическими действиями, ищут в теории ответы и творчески применяют полученные на уроке знания, не ожидая от теории всегда готовых решений.</w:t>
      </w:r>
    </w:p>
    <w:p xmlns:wp14="http://schemas.microsoft.com/office/word/2010/wordml" w14:paraId="5CC9DD48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Pr="372F96FA" w:rsidR="372F96FA">
        <w:rPr>
          <w:b w:val="1"/>
          <w:bCs w:val="1"/>
        </w:rPr>
        <w:t>Возраст детей</w:t>
      </w:r>
      <w:r w:rsidR="372F96FA">
        <w:rPr/>
        <w:t>, участвующих в реализации дополнительной образовательной программы составляет: 7 – 14 лет.</w:t>
      </w:r>
    </w:p>
    <w:p xmlns:wp14="http://schemas.microsoft.com/office/word/2010/wordml" w14:paraId="7185E84F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Pr="372F96FA" w:rsidR="372F96FA">
        <w:rPr>
          <w:b w:val="1"/>
          <w:bCs w:val="1"/>
        </w:rPr>
        <w:t>Срок реализации</w:t>
      </w:r>
      <w:r w:rsidR="372F96FA">
        <w:rPr/>
        <w:t xml:space="preserve"> программы: 1 год</w:t>
      </w:r>
    </w:p>
    <w:p xmlns:wp14="http://schemas.microsoft.com/office/word/2010/wordml" w14:paraId="4EBD381D" wp14:textId="77777777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>
        <w:rPr/>
      </w:r>
    </w:p>
    <w:p xmlns:wp14="http://schemas.microsoft.com/office/word/2010/wordml" w14:paraId="6D8B1206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Pr="372F96FA" w:rsidR="372F96FA">
        <w:rPr>
          <w:b w:val="1"/>
          <w:bCs w:val="1"/>
        </w:rPr>
        <w:t>Формы и режим занятий</w:t>
      </w:r>
      <w:r w:rsidR="372F96FA">
        <w:rPr/>
        <w:t>:</w:t>
      </w:r>
    </w:p>
    <w:p xmlns:wp14="http://schemas.microsoft.com/office/word/2010/wordml" w14:paraId="0DDBF4D7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Основная форма проведения занятий игровая с использованием на каждом занятии практических работ.</w:t>
      </w:r>
    </w:p>
    <w:p xmlns:wp14="http://schemas.microsoft.com/office/word/2010/wordml" w14:paraId="25FB7D1F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="372F96FA">
        <w:rPr/>
        <w:t>Форма организации образовательного процесса – групповая, индивидуальная, коллективная.</w:t>
      </w:r>
    </w:p>
    <w:p xmlns:wp14="http://schemas.microsoft.com/office/word/2010/wordml" w14:paraId="163ECE65" wp14:textId="77777777" wp14:noSpellErr="1">
      <w:pPr>
        <w:pStyle w:val="Normal"/>
        <w:tabs>
          <w:tab w:val="left" w:leader="none" w:pos="540"/>
          <w:tab w:val="left" w:leader="none" w:pos="9180"/>
        </w:tabs>
        <w:ind w:left="0" w:right="0" w:firstLine="543"/>
        <w:jc w:val="both"/>
        <w:rPr/>
      </w:pPr>
      <w:r w:rsidRPr="372F96FA" w:rsidR="372F96FA">
        <w:rPr>
          <w:b w:val="1"/>
          <w:bCs w:val="1"/>
        </w:rPr>
        <w:t>Режим</w:t>
      </w:r>
      <w:r w:rsidR="372F96FA">
        <w:rPr/>
        <w:t xml:space="preserve"> – занятия проводятся по 2 часа в неделю, всего – 72 часа в год.</w:t>
      </w:r>
    </w:p>
    <w:p xmlns:wp14="http://schemas.microsoft.com/office/word/2010/wordml" w14:paraId="11649B16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39700085" wp14:textId="77777777" wp14:noSpellErr="1">
      <w:pPr>
        <w:pStyle w:val="Normal"/>
        <w:tabs>
          <w:tab w:val="left" w:leader="none" w:pos="540"/>
          <w:tab w:val="left" w:leader="none" w:pos="9180"/>
        </w:tabs>
        <w:jc w:val="center"/>
        <w:rPr>
          <w:b/>
          <w:sz w:val="28"/>
          <w:szCs w:val="28"/>
        </w:rPr>
      </w:pPr>
      <w:r w:rsidRPr="372F96FA" w:rsidR="372F96FA">
        <w:rPr>
          <w:b w:val="1"/>
          <w:bCs w:val="1"/>
          <w:sz w:val="28"/>
          <w:szCs w:val="28"/>
        </w:rPr>
        <w:t xml:space="preserve">Требования к результатам обучения </w:t>
      </w:r>
    </w:p>
    <w:p xmlns:wp14="http://schemas.microsoft.com/office/word/2010/wordml" w14:paraId="2B677031" wp14:textId="77777777">
      <w:pPr>
        <w:pStyle w:val="Normal"/>
        <w:tabs>
          <w:tab w:val="left" w:leader="none" w:pos="540"/>
          <w:tab w:val="left" w:leader="none" w:pos="918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 xmlns:wp14="http://schemas.microsoft.com/office/word/2010/wordml" w14:paraId="09B29F9F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 xml:space="preserve"> </w:t>
      </w:r>
      <w:r w:rsidRPr="372F96FA" w:rsidR="372F96FA">
        <w:rPr>
          <w:b w:val="1"/>
          <w:bCs w:val="1"/>
        </w:rPr>
        <w:t>К концу обучения учащиеся должны знать:</w:t>
      </w:r>
    </w:p>
    <w:p xmlns:wp14="http://schemas.microsoft.com/office/word/2010/wordml" w14:paraId="43E122C2" wp14:textId="77777777">
      <w:pPr>
        <w:pStyle w:val="Normal"/>
        <w:numPr>
          <w:ilvl w:val="0"/>
          <w:numId w:val="2"/>
        </w:numPr>
        <w:tabs>
          <w:tab w:val="left" w:leader="none" w:pos="540"/>
          <w:tab w:val="left" w:leader="none" w:pos="9180"/>
        </w:tabs>
        <w:ind w:left="0" w:right="0" w:hanging="0"/>
        <w:jc w:val="both"/>
        <w:rPr/>
      </w:pPr>
      <w:r w:rsidR="372F96FA">
        <w:rPr/>
        <w:t xml:space="preserve">шахматные термины: белое и чёрное поле, горизонталь,  вертикаль,  диагональ, центр, партнёры, начальное положение, белые, </w:t>
      </w:r>
      <w:proofErr w:type="spellStart"/>
      <w:r w:rsidR="372F96FA">
        <w:rPr/>
        <w:t>чёрныё</w:t>
      </w:r>
      <w:proofErr w:type="spellEnd"/>
      <w:r w:rsidR="372F96FA">
        <w:rPr/>
        <w:t>, ход, взятие, «стоять под боем», «взятие на проходе», длинная и короткая рокировка, шах, мат, пат, ничья;</w:t>
      </w:r>
    </w:p>
    <w:p xmlns:wp14="http://schemas.microsoft.com/office/word/2010/wordml" w14:paraId="4B1F0396" wp14:textId="77777777" wp14:noSpellErr="1">
      <w:pPr>
        <w:pStyle w:val="Normal"/>
        <w:numPr>
          <w:ilvl w:val="0"/>
          <w:numId w:val="2"/>
        </w:numPr>
        <w:tabs>
          <w:tab w:val="left" w:leader="none" w:pos="540"/>
          <w:tab w:val="left" w:leader="none" w:pos="9180"/>
        </w:tabs>
        <w:ind w:left="0" w:right="0" w:hanging="0"/>
        <w:jc w:val="both"/>
        <w:rPr/>
      </w:pPr>
      <w:r w:rsidR="372F96FA">
        <w:rPr/>
        <w:t>названия шахматных фигур: ладья, слон, ферзь, конь, пешка, король;</w:t>
      </w:r>
    </w:p>
    <w:p xmlns:wp14="http://schemas.microsoft.com/office/word/2010/wordml" w14:paraId="15612EDE" wp14:textId="77777777" wp14:noSpellErr="1">
      <w:pPr>
        <w:pStyle w:val="Normal"/>
        <w:numPr>
          <w:ilvl w:val="0"/>
          <w:numId w:val="2"/>
        </w:numPr>
        <w:tabs>
          <w:tab w:val="left" w:leader="none" w:pos="540"/>
          <w:tab w:val="left" w:leader="none" w:pos="9180"/>
        </w:tabs>
        <w:ind w:left="0" w:right="0" w:hanging="0"/>
        <w:jc w:val="both"/>
        <w:rPr/>
      </w:pPr>
      <w:r w:rsidR="372F96FA">
        <w:rPr/>
        <w:t>правила хода и взятия каждой фигуры,</w:t>
      </w:r>
    </w:p>
    <w:p xmlns:wp14="http://schemas.microsoft.com/office/word/2010/wordml" w14:paraId="57B492EC" wp14:textId="77777777" wp14:noSpellErr="1">
      <w:pPr>
        <w:pStyle w:val="Normal"/>
        <w:numPr>
          <w:ilvl w:val="0"/>
          <w:numId w:val="2"/>
        </w:numPr>
        <w:tabs>
          <w:tab w:val="left" w:leader="none" w:pos="540"/>
          <w:tab w:val="left" w:leader="none" w:pos="9180"/>
        </w:tabs>
        <w:ind w:left="0" w:right="0" w:hanging="0"/>
        <w:jc w:val="both"/>
        <w:rPr/>
      </w:pPr>
      <w:r w:rsidR="372F96FA">
        <w:rPr/>
        <w:t>обозначение горизонталей, вертикалей, полей, шахматных фигур;</w:t>
      </w:r>
    </w:p>
    <w:p xmlns:wp14="http://schemas.microsoft.com/office/word/2010/wordml" w14:paraId="6420B233" wp14:textId="77777777" wp14:noSpellErr="1">
      <w:pPr>
        <w:pStyle w:val="Normal"/>
        <w:numPr>
          <w:ilvl w:val="0"/>
          <w:numId w:val="2"/>
        </w:numPr>
        <w:tabs>
          <w:tab w:val="left" w:leader="none" w:pos="540"/>
          <w:tab w:val="left" w:leader="none" w:pos="9180"/>
        </w:tabs>
        <w:ind w:left="0" w:right="0" w:hanging="0"/>
        <w:jc w:val="both"/>
        <w:rPr/>
      </w:pPr>
      <w:r w:rsidR="372F96FA">
        <w:rPr/>
        <w:t>ценность и сравнительную силу  шахматных фигур.</w:t>
      </w:r>
    </w:p>
    <w:p xmlns:wp14="http://schemas.microsoft.com/office/word/2010/wordml" w14:paraId="049BC681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1B566D7C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К концу обучения школьники должны уметь:</w:t>
      </w:r>
    </w:p>
    <w:p xmlns:wp14="http://schemas.microsoft.com/office/word/2010/wordml" w14:paraId="3F3633CE" wp14:textId="77777777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>
        <w:rPr>
          <w:b/>
        </w:rPr>
      </w:r>
    </w:p>
    <w:p xmlns:wp14="http://schemas.microsoft.com/office/word/2010/wordml" w14:paraId="11D7D1D6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ориентироваться на шахматной доске;</w:t>
      </w:r>
    </w:p>
    <w:p xmlns:wp14="http://schemas.microsoft.com/office/word/2010/wordml" w14:paraId="03087124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- играть каждой фигурой в отдельности и в совокупности с другими фигурами  без нарушения </w:t>
      </w:r>
    </w:p>
    <w:p xmlns:wp14="http://schemas.microsoft.com/office/word/2010/wordml" w14:paraId="6B134CB4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   </w:t>
      </w:r>
      <w:r w:rsidR="372F96FA">
        <w:rPr/>
        <w:t>правил</w:t>
      </w:r>
    </w:p>
    <w:p xmlns:wp14="http://schemas.microsoft.com/office/word/2010/wordml" w14:paraId="651A6978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правильно расставлять фигуры перед игрой;</w:t>
      </w:r>
    </w:p>
    <w:p xmlns:wp14="http://schemas.microsoft.com/office/word/2010/wordml" w14:paraId="0BDCA00D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различать горизонталь, вертикаль, диагональ;</w:t>
      </w:r>
    </w:p>
    <w:p xmlns:wp14="http://schemas.microsoft.com/office/word/2010/wordml" w14:paraId="70FE4F23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- рокировать, </w:t>
      </w:r>
    </w:p>
    <w:p xmlns:wp14="http://schemas.microsoft.com/office/word/2010/wordml" w14:paraId="48E9AB61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объявлять шах;</w:t>
      </w:r>
    </w:p>
    <w:p xmlns:wp14="http://schemas.microsoft.com/office/word/2010/wordml" w14:paraId="646DBDE5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ставить мат;</w:t>
      </w:r>
    </w:p>
    <w:p xmlns:wp14="http://schemas.microsoft.com/office/word/2010/wordml" w14:paraId="29318182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решать элементарные задачи на мат в один ход;</w:t>
      </w:r>
    </w:p>
    <w:p xmlns:wp14="http://schemas.microsoft.com/office/word/2010/wordml" w14:paraId="5AE9964B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записывать шахматную партию;</w:t>
      </w:r>
    </w:p>
    <w:p xmlns:wp14="http://schemas.microsoft.com/office/word/2010/wordml" w14:paraId="43335E09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- матовать одинокого короля двумя ладьями, ферзем и ладьёй, королём и ферзём, королём и </w:t>
      </w:r>
    </w:p>
    <w:p xmlns:wp14="http://schemas.microsoft.com/office/word/2010/wordml" w14:paraId="26F2CA9B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 xml:space="preserve">   </w:t>
      </w:r>
      <w:r w:rsidR="372F96FA">
        <w:rPr/>
        <w:t>ладьёй;</w:t>
      </w:r>
    </w:p>
    <w:p xmlns:wp14="http://schemas.microsoft.com/office/word/2010/wordml" w14:paraId="5BD5B306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проводить элементарные комбинации.</w:t>
      </w:r>
    </w:p>
    <w:p xmlns:wp14="http://schemas.microsoft.com/office/word/2010/wordml" w14:paraId="2DA89C85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112D336B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Способы проверки:</w:t>
      </w:r>
    </w:p>
    <w:p xmlns:wp14="http://schemas.microsoft.com/office/word/2010/wordml" w14:paraId="342B07FE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наблюдение;</w:t>
      </w:r>
    </w:p>
    <w:p xmlns:wp14="http://schemas.microsoft.com/office/word/2010/wordml" w14:paraId="571C8785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устный опрос;</w:t>
      </w:r>
    </w:p>
    <w:p xmlns:wp14="http://schemas.microsoft.com/office/word/2010/wordml" w14:paraId="210F9C35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решение специальных задач;</w:t>
      </w:r>
    </w:p>
    <w:p xmlns:wp14="http://schemas.microsoft.com/office/word/2010/wordml" w14:paraId="79B82448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анализ партий.</w:t>
      </w:r>
    </w:p>
    <w:p xmlns:wp14="http://schemas.microsoft.com/office/word/2010/wordml" w14:paraId="498BA0E2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p xmlns:wp14="http://schemas.microsoft.com/office/word/2010/wordml" w14:paraId="7BCC89CD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>
          <w:b/>
        </w:rPr>
      </w:pPr>
      <w:r w:rsidRPr="372F96FA" w:rsidR="372F96FA">
        <w:rPr>
          <w:b w:val="1"/>
          <w:bCs w:val="1"/>
        </w:rPr>
        <w:t>Формы подведения итогов:</w:t>
      </w:r>
    </w:p>
    <w:p xmlns:wp14="http://schemas.microsoft.com/office/word/2010/wordml" w14:paraId="6DAD7332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Итоги подводятся  по окончании каждой темы в форме:</w:t>
      </w:r>
    </w:p>
    <w:p xmlns:wp14="http://schemas.microsoft.com/office/word/2010/wordml" w14:paraId="04F54A4D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фронтального опроса,</w:t>
      </w:r>
    </w:p>
    <w:p xmlns:wp14="http://schemas.microsoft.com/office/word/2010/wordml" w14:paraId="699A079B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викторины,</w:t>
      </w:r>
    </w:p>
    <w:p xmlns:wp14="http://schemas.microsoft.com/office/word/2010/wordml" w14:paraId="36FAF433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письменного опроса,</w:t>
      </w:r>
    </w:p>
    <w:p xmlns:wp14="http://schemas.microsoft.com/office/word/2010/wordml" w14:paraId="12DB8915" wp14:textId="77777777" wp14:noSpellErr="1">
      <w:pPr>
        <w:pStyle w:val="Normal"/>
        <w:tabs>
          <w:tab w:val="left" w:leader="none" w:pos="540"/>
          <w:tab w:val="left" w:leader="none" w:pos="9180"/>
        </w:tabs>
        <w:jc w:val="both"/>
        <w:rPr/>
      </w:pPr>
      <w:r w:rsidR="372F96FA">
        <w:rPr/>
        <w:t>- практических заданий.</w:t>
      </w:r>
    </w:p>
    <w:p xmlns:wp14="http://schemas.microsoft.com/office/word/2010/wordml" w14:paraId="217D1AF2" wp14:textId="77777777">
      <w:pPr>
        <w:pStyle w:val="Normal"/>
        <w:tabs>
          <w:tab w:val="left" w:leader="none" w:pos="540"/>
          <w:tab w:val="left" w:leader="none" w:pos="9180"/>
        </w:tabs>
        <w:jc w:val="both"/>
        <w:rPr/>
      </w:pPr>
      <w:r>
        <w:rPr/>
      </w:r>
    </w:p>
    <w:sectPr>
      <w:type w:val="nextPage"/>
      <w:pgSz w:w="11906" w:h="16838" w:orient="portrait"/>
      <w:pgMar w:top="719" w:right="850" w:bottom="1134" w:left="1080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80"/>
    <w:family w:val="auto"/>
    <w:pitch w:val="default"/>
  </w:font>
  <w:font w:name="Liberation Sans">
    <w:altName w:val="Arial"/>
    <w:charset w:val="01"/>
    <w:family w:val="swiss"/>
    <w:pitch w:val="variable"/>
  </w:font>
  <w:font w:name="Liberation Sans">
    <w:altName w:val="Arial"/>
    <w:charset w:val="80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0"/>
      <w:numFmt w:val="bullet"/>
      <w:lvlText w:val=""/>
      <w:lvlJc w:val="left"/>
      <w:pPr>
        <w:tabs>
          <w:tab w:val="num" w:pos="-720"/>
        </w:tabs>
        <w:ind w:left="720" w:hanging="360"/>
      </w:pPr>
      <w:rPr>
        <w:rFonts w:hint="default" w:ascii="Symbol" w:hAnsi="Symbol" w:cs="Symbol"/>
      </w:rPr>
    </w:lvl>
  </w:abstractNum>
  <w:abstractNum w:abstractNumId="2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hint="default"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hint="default"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hint="default"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hint="default"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hint="default" w:ascii="Symbol" w:hAnsi="Symbol"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 xmlns:w14="http://schemas.microsoft.com/office/word/2010/wordml" xmlns:mc="http://schemas.openxmlformats.org/markup-compatibility/2006" mc:Ignorable="w14">
  <w:zoom w:percent="100"/>
  <w:defaultTabStop w:val="708"/>
  <w14:docId w14:val="1794F6FE"/>
  <w:rsids>
    <w:rsidRoot w:val="372F96FA"/>
    <w:rsid w:val="1A1A2B94"/>
    <w:rsid w:val="372F96FA"/>
    <w:rsid w:val="42CDB697"/>
    <w:rsid w:val="5282B01D"/>
    <w:rsid w:val="5D57362B"/>
    <w:rsid w:val="74F278BC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WW8Num1z0">
    <w:name w:val="WW8Num1z0"/>
    <w:rPr>
      <w:rFonts w:ascii="Symbol" w:hAnsi="Symbol" w:cs="Times New Roman"/>
    </w:rPr>
  </w:style>
  <w:style w:type="character" w:styleId="WW8Num2z0">
    <w:name w:val="WW8Num2z0"/>
    <w:rPr>
      <w:rFonts w:ascii="Symbol" w:hAnsi="Symbol" w:cs="OpenSymbol;Arial Unicode MS"/>
    </w:rPr>
  </w:style>
  <w:style w:type="character" w:styleId="WW8Num3z0">
    <w:name w:val="WW8Num3z0"/>
    <w:rPr/>
  </w:style>
  <w:style w:type="character" w:styleId="WW8Num3z1">
    <w:name w:val="WW8Num3z1"/>
    <w:rPr/>
  </w:style>
  <w:style w:type="character" w:styleId="WW8Num3z2">
    <w:name w:val="WW8Num3z2"/>
    <w:rPr/>
  </w:style>
  <w:style w:type="character" w:styleId="WW8Num3z3">
    <w:name w:val="WW8Num3z3"/>
    <w:rPr/>
  </w:style>
  <w:style w:type="character" w:styleId="WW8Num3z4">
    <w:name w:val="WW8Num3z4"/>
    <w:rPr/>
  </w:style>
  <w:style w:type="character" w:styleId="WW8Num3z5">
    <w:name w:val="WW8Num3z5"/>
    <w:rPr/>
  </w:style>
  <w:style w:type="character" w:styleId="WW8Num3z6">
    <w:name w:val="WW8Num3z6"/>
    <w:rPr/>
  </w:style>
  <w:style w:type="character" w:styleId="WW8Num3z7">
    <w:name w:val="WW8Num3z7"/>
    <w:rPr/>
  </w:style>
  <w:style w:type="character" w:styleId="WW8Num3z8">
    <w:name w:val="WW8Num3z8"/>
    <w:rPr/>
  </w:style>
  <w:style w:type="character" w:styleId="AbsatzStandardschriftart">
    <w:name w:val="Absatz-Standardschriftart"/>
    <w:rPr/>
  </w:style>
  <w:style w:type="character" w:styleId="Style14">
    <w:name w:val="Основной шрифт абзаца"/>
    <w:rPr/>
  </w:style>
  <w:style w:type="character" w:styleId="Style15">
    <w:name w:val="Маркеры списка"/>
    <w:rPr>
      <w:rFonts w:ascii="OpenSymbol;Arial Unicode MS" w:hAnsi="OpenSymbol;Arial Unicode MS" w:eastAsia="OpenSymbol;Arial Unicode MS" w:cs="OpenSymbol;Arial Unicode MS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;Arial" w:hAnsi="Liberation Sans;Arial" w:eastAsia="Droid Sans Fallback" w:cs="Lohit Marathi"/>
      <w:sz w:val="28"/>
      <w:szCs w:val="28"/>
    </w:rPr>
  </w:style>
  <w:style w:type="paragraph" w:styleId="TextBody">
    <w:name w:val="Text Body"/>
    <w:basedOn w:val="Normal"/>
    <w:pPr>
      <w:spacing w:before="0" w:after="12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Marathi"/>
    </w:rPr>
  </w:style>
  <w:style w:type="paragraph" w:styleId="Style16">
    <w:name w:val="Заголовок"/>
    <w:basedOn w:val="Normal"/>
    <w:next w:val="TextBody"/>
    <w:pPr>
      <w:keepNext/>
      <w:spacing w:before="240" w:after="120"/>
    </w:pPr>
    <w:rPr>
      <w:rFonts w:ascii="Liberation Sans;Arial" w:hAnsi="Liberation Sans;Arial" w:eastAsia="DejaVu Sans" w:cs="DejaVu Sans"/>
      <w:sz w:val="28"/>
      <w:szCs w:val="28"/>
    </w:rPr>
  </w:style>
  <w:style w:type="paragraph" w:styleId="Style17">
    <w:name w:val="Назван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/>
  </w:style>
  <w:style w:type="paragraph" w:styleId="TableContents">
    <w:name w:val="Table Contents"/>
    <w:basedOn w:val="Normal"/>
    <w:pPr>
      <w:suppressLineNumbers/>
    </w:pPr>
    <w:rPr/>
  </w:style>
  <w:style w:type="paragraph" w:styleId="TableHeading">
    <w:name w:val="Table Heading"/>
    <w:basedOn w:val="TableContents"/>
    <w:pPr>
      <w:suppressLineNumbers/>
      <w:jc w:val="center"/>
    </w:pPr>
    <w:rPr>
      <w:b/>
      <w:bCs/>
    </w:rPr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numbering" Target="numbering.xml" Id="rId2" /><Relationship Type="http://schemas.openxmlformats.org/officeDocument/2006/relationships/fontTable" Target="fontTable.xml" Id="rId3" /><Relationship Type="http://schemas.openxmlformats.org/officeDocument/2006/relationships/settings" Target="settings.xml" Id="rId4" /><Relationship Type="http://schemas.openxmlformats.org/officeDocument/2006/relationships/image" Target="/media/image2.png" Id="R3fbb809a28384dd6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</ap:Template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2011-04-26T16:24:00.0000000Z</dcterms:created>
  <dc:creator>умник</dc:creator>
  <dc:language>en-US</dc:language>
  <lastModifiedBy>vschool1</lastModifiedBy>
  <dcterms:modified xsi:type="dcterms:W3CDTF">2019-02-21T13:18:37.5969132Z</dcterms:modified>
  <revision>10</revision>
</coreProperties>
</file>